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SWINE PRODUCTION ENTREPRENEURSHIP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Swine Production Entrepreneurship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Jacob Clary of Wayne County placed first in the proficiency competition. Placing second was Fallon Cawthon of Franklin County, and Summer Steele of Pike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Swine Production Entrepreneurship implement management practices to produce and market in the swine industry.</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Swine Production Entrepreneurship Proficiency was sponsored at the state level by the Georgia Pork Producers Association.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