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737F" w14:textId="77777777" w:rsidR="0023072F" w:rsidRDefault="00E17996" w:rsidP="00B35637">
      <w:r>
        <w:t>April 28, 2017</w:t>
      </w:r>
    </w:p>
    <w:p w14:paraId="4F038C51" w14:textId="77777777" w:rsidR="00B35637" w:rsidRDefault="00B35637" w:rsidP="00B35637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562AD1F5" w14:textId="77777777" w:rsidR="00B35637" w:rsidRDefault="00B35637" w:rsidP="00B35637">
      <w:pPr>
        <w:rPr>
          <w:i/>
        </w:rPr>
      </w:pPr>
    </w:p>
    <w:p w14:paraId="43C593F2" w14:textId="77777777" w:rsidR="00020706" w:rsidRDefault="00E17996" w:rsidP="00020706">
      <w:pPr>
        <w:outlineLvl w:val="0"/>
      </w:pPr>
      <w:r>
        <w:t>By Sarah Spradlin and Jordan DeW</w:t>
      </w:r>
      <w:r w:rsidR="00020706">
        <w:t>itt</w:t>
      </w:r>
    </w:p>
    <w:p w14:paraId="0DC992FE" w14:textId="77777777" w:rsidR="00B35637" w:rsidRPr="00A750A6" w:rsidRDefault="00B35637" w:rsidP="00B35637">
      <w:pPr>
        <w:jc w:val="center"/>
        <w:rPr>
          <w:b/>
        </w:rPr>
      </w:pPr>
    </w:p>
    <w:p w14:paraId="0918D938" w14:textId="77777777" w:rsidR="00B35637" w:rsidRPr="00A750A6" w:rsidRDefault="00B35637" w:rsidP="00B35637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AGRICULTURAL MECHANICS CAREER DEVELOPMENT EVENT RECOGNIZED AT THE </w:t>
      </w:r>
      <w:r w:rsidR="000F4F41">
        <w:rPr>
          <w:b/>
        </w:rPr>
        <w:t>8</w:t>
      </w:r>
      <w:r w:rsidR="00E17996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1951DCA3" w14:textId="77777777" w:rsidR="00B35637" w:rsidRPr="00A750A6" w:rsidRDefault="00B35637" w:rsidP="00B35637"/>
    <w:p w14:paraId="748A21E4" w14:textId="77777777" w:rsidR="001D21B7" w:rsidRDefault="00F256CE" w:rsidP="00B35637">
      <w:pPr>
        <w:rPr>
          <w:szCs w:val="22"/>
        </w:rPr>
      </w:pPr>
      <w:r>
        <w:t>MACON, Ga. –</w:t>
      </w:r>
      <w:r w:rsidR="00B35637" w:rsidRPr="00A750A6">
        <w:t xml:space="preserve"> </w:t>
      </w:r>
      <w:r w:rsidR="00B35637" w:rsidRPr="00A750A6">
        <w:rPr>
          <w:szCs w:val="22"/>
        </w:rPr>
        <w:t xml:space="preserve">Winners of the Agricultural </w:t>
      </w:r>
      <w:r w:rsidR="00B35637">
        <w:rPr>
          <w:szCs w:val="22"/>
        </w:rPr>
        <w:t>Mechanics</w:t>
      </w:r>
      <w:r w:rsidR="00B35637" w:rsidRPr="00A750A6">
        <w:rPr>
          <w:szCs w:val="22"/>
        </w:rPr>
        <w:t xml:space="preserve"> </w:t>
      </w:r>
      <w:r w:rsidR="00B35637">
        <w:rPr>
          <w:szCs w:val="22"/>
        </w:rPr>
        <w:t xml:space="preserve">Career Development Event (CDE) were recognized at the </w:t>
      </w:r>
      <w:r w:rsidR="000F4F41">
        <w:rPr>
          <w:szCs w:val="22"/>
        </w:rPr>
        <w:t>8</w:t>
      </w:r>
      <w:r w:rsidR="00E17996">
        <w:rPr>
          <w:szCs w:val="22"/>
        </w:rPr>
        <w:t>9</w:t>
      </w:r>
      <w:r w:rsidR="00B35637" w:rsidRPr="00A750A6">
        <w:rPr>
          <w:szCs w:val="22"/>
          <w:vertAlign w:val="superscript"/>
        </w:rPr>
        <w:t>th</w:t>
      </w:r>
      <w:r w:rsidR="00B35637" w:rsidRPr="00A750A6">
        <w:rPr>
          <w:szCs w:val="22"/>
        </w:rPr>
        <w:t xml:space="preserve"> Georgia </w:t>
      </w:r>
      <w:r w:rsidR="00B35637">
        <w:rPr>
          <w:szCs w:val="22"/>
        </w:rPr>
        <w:t>FFA State</w:t>
      </w:r>
      <w:r w:rsidR="00B35637" w:rsidRPr="00A750A6">
        <w:rPr>
          <w:szCs w:val="22"/>
        </w:rPr>
        <w:t xml:space="preserve"> Convention held at the Macon</w:t>
      </w:r>
      <w:r w:rsidR="00E17996">
        <w:rPr>
          <w:szCs w:val="22"/>
        </w:rPr>
        <w:t xml:space="preserve"> Centreplex on April 27-29</w:t>
      </w:r>
      <w:r w:rsidR="00B35637">
        <w:rPr>
          <w:szCs w:val="22"/>
        </w:rPr>
        <w:t xml:space="preserve">, </w:t>
      </w:r>
      <w:r w:rsidR="000F4F41">
        <w:rPr>
          <w:szCs w:val="22"/>
        </w:rPr>
        <w:t>201</w:t>
      </w:r>
      <w:r w:rsidR="00E17996">
        <w:rPr>
          <w:szCs w:val="22"/>
        </w:rPr>
        <w:t>7</w:t>
      </w:r>
      <w:r w:rsidR="00B35637" w:rsidRPr="00A750A6">
        <w:rPr>
          <w:szCs w:val="22"/>
        </w:rPr>
        <w:t xml:space="preserve">. </w:t>
      </w:r>
    </w:p>
    <w:p w14:paraId="72432F5F" w14:textId="77777777" w:rsidR="001D21B7" w:rsidRDefault="001D21B7" w:rsidP="00B35637">
      <w:pPr>
        <w:rPr>
          <w:szCs w:val="22"/>
        </w:rPr>
      </w:pPr>
    </w:p>
    <w:p w14:paraId="167D3FFB" w14:textId="7B1B8321" w:rsidR="00B35637" w:rsidRPr="00952E72" w:rsidRDefault="009D72B1" w:rsidP="00B35637">
      <w:r>
        <w:rPr>
          <w:szCs w:val="22"/>
        </w:rPr>
        <w:t>Catherine Boyer of Banks County</w:t>
      </w:r>
      <w:r w:rsidR="00915DDD">
        <w:rPr>
          <w:szCs w:val="22"/>
        </w:rPr>
        <w:t xml:space="preserve"> was the state high individual</w:t>
      </w:r>
      <w:r w:rsidR="00020706">
        <w:rPr>
          <w:szCs w:val="22"/>
        </w:rPr>
        <w:t>. Placing second was</w:t>
      </w:r>
      <w:r w:rsidR="00915DDD">
        <w:rPr>
          <w:szCs w:val="22"/>
        </w:rPr>
        <w:t xml:space="preserve"> </w:t>
      </w:r>
      <w:r>
        <w:rPr>
          <w:szCs w:val="22"/>
        </w:rPr>
        <w:t>Conley Sosebee of White County</w:t>
      </w:r>
      <w:r w:rsidR="00020706">
        <w:rPr>
          <w:szCs w:val="22"/>
        </w:rPr>
        <w:t xml:space="preserve">, </w:t>
      </w:r>
      <w:r w:rsidR="00B35637">
        <w:rPr>
          <w:szCs w:val="22"/>
        </w:rPr>
        <w:t xml:space="preserve">and </w:t>
      </w:r>
      <w:r>
        <w:rPr>
          <w:szCs w:val="22"/>
        </w:rPr>
        <w:t>Ethan Cobb of Banks County</w:t>
      </w:r>
      <w:r w:rsidR="00915DDD">
        <w:rPr>
          <w:szCs w:val="22"/>
        </w:rPr>
        <w:t xml:space="preserve"> </w:t>
      </w:r>
      <w:r w:rsidR="00020706">
        <w:rPr>
          <w:szCs w:val="22"/>
        </w:rPr>
        <w:t>was the third place individual</w:t>
      </w:r>
      <w:r w:rsidR="00B35637" w:rsidRPr="00A750A6">
        <w:rPr>
          <w:szCs w:val="22"/>
        </w:rPr>
        <w:t xml:space="preserve">. </w:t>
      </w:r>
      <w:r w:rsidR="00B35637">
        <w:rPr>
          <w:szCs w:val="22"/>
        </w:rPr>
        <w:t>In the team competitio</w:t>
      </w:r>
      <w:r w:rsidR="000F4F41">
        <w:rPr>
          <w:szCs w:val="22"/>
        </w:rPr>
        <w:t>n, the state winner was</w:t>
      </w:r>
      <w:r w:rsidR="00F256CE">
        <w:rPr>
          <w:szCs w:val="22"/>
        </w:rPr>
        <w:t xml:space="preserve"> </w:t>
      </w:r>
      <w:r>
        <w:rPr>
          <w:szCs w:val="22"/>
        </w:rPr>
        <w:t>Banks County</w:t>
      </w:r>
      <w:r w:rsidR="000F4F41">
        <w:rPr>
          <w:szCs w:val="22"/>
        </w:rPr>
        <w:t xml:space="preserve">, followed by </w:t>
      </w:r>
      <w:r>
        <w:rPr>
          <w:szCs w:val="22"/>
        </w:rPr>
        <w:t xml:space="preserve">White County </w:t>
      </w:r>
      <w:r w:rsidR="00F256CE">
        <w:rPr>
          <w:szCs w:val="22"/>
        </w:rPr>
        <w:t xml:space="preserve">in second place and </w:t>
      </w:r>
      <w:r>
        <w:rPr>
          <w:szCs w:val="22"/>
        </w:rPr>
        <w:t>Ethan Cobb of Banks County</w:t>
      </w:r>
      <w:r w:rsidR="00B35637">
        <w:rPr>
          <w:szCs w:val="22"/>
        </w:rPr>
        <w:t xml:space="preserve"> in third.</w:t>
      </w:r>
    </w:p>
    <w:p w14:paraId="5E0C4C62" w14:textId="77777777" w:rsidR="00B35637" w:rsidRPr="00D266A2" w:rsidRDefault="00B35637" w:rsidP="00B35637">
      <w:pPr>
        <w:autoSpaceDE w:val="0"/>
        <w:autoSpaceDN w:val="0"/>
        <w:adjustRightInd w:val="0"/>
      </w:pPr>
    </w:p>
    <w:p w14:paraId="18DB4164" w14:textId="77777777" w:rsidR="00B35637" w:rsidRPr="00D266A2" w:rsidRDefault="00B35637" w:rsidP="00B35637">
      <w:r w:rsidRPr="00D266A2">
        <w:t xml:space="preserve">CDE awards are granted to FFA members </w:t>
      </w:r>
      <w:r>
        <w:t xml:space="preserve">and </w:t>
      </w:r>
      <w:r w:rsidRPr="006A7EA0">
        <w:t xml:space="preserve">teams who have exhibited premier leadership, personal growth and career success in a variety of competitions. </w:t>
      </w:r>
      <w:r w:rsidRPr="006A7EA0">
        <w:rPr>
          <w:szCs w:val="22"/>
        </w:rPr>
        <w:t>The Agricultural Mechanics CDE is a competitive activity that allows students to apply classroom knowledge to real-life situations. Activities included in the event are a written exam, demonstration of problem-solving skills, and hands-on performance activities.</w:t>
      </w:r>
    </w:p>
    <w:p w14:paraId="2E68617C" w14:textId="77777777" w:rsidR="00B35637" w:rsidRPr="00A750A6" w:rsidRDefault="00B35637" w:rsidP="00B35637">
      <w:pPr>
        <w:rPr>
          <w:szCs w:val="22"/>
        </w:rPr>
      </w:pPr>
    </w:p>
    <w:p w14:paraId="7570A8D0" w14:textId="2548780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Mechanics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at the state level by AG</w:t>
      </w:r>
      <w:bookmarkStart w:id="0" w:name="_GoBack"/>
      <w:bookmarkEnd w:id="0"/>
      <w:r w:rsidR="009D72B1">
        <w:rPr>
          <w:szCs w:val="22"/>
        </w:rPr>
        <w:t>CO</w:t>
      </w:r>
      <w:r w:rsidR="00F256CE">
        <w:rPr>
          <w:szCs w:val="22"/>
        </w:rPr>
        <w:t>.</w:t>
      </w:r>
      <w:r w:rsidRPr="00A750A6">
        <w:rPr>
          <w:szCs w:val="22"/>
        </w:rPr>
        <w:t xml:space="preserve"> </w:t>
      </w:r>
    </w:p>
    <w:p w14:paraId="7E091A70" w14:textId="77777777" w:rsidR="00B35637" w:rsidRPr="00A750A6" w:rsidRDefault="00B35637" w:rsidP="00B35637">
      <w:pPr>
        <w:rPr>
          <w:szCs w:val="22"/>
        </w:rPr>
      </w:pPr>
    </w:p>
    <w:p w14:paraId="3E4823AA" w14:textId="7777777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="00020706">
        <w:rPr>
          <w:szCs w:val="22"/>
        </w:rPr>
        <w:t>The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</w:t>
      </w:r>
      <w:r w:rsidRPr="00A750A6">
        <w:rPr>
          <w:szCs w:val="22"/>
        </w:rPr>
        <w:t xml:space="preserve"> received $50</w:t>
      </w:r>
      <w:r w:rsidR="00020706">
        <w:rPr>
          <w:szCs w:val="22"/>
        </w:rPr>
        <w:t>,</w:t>
      </w:r>
      <w:r w:rsidRPr="00A750A6">
        <w:rPr>
          <w:szCs w:val="22"/>
        </w:rPr>
        <w:t xml:space="preserve"> and </w:t>
      </w:r>
      <w:r w:rsidR="00020706">
        <w:rPr>
          <w:szCs w:val="22"/>
        </w:rPr>
        <w:t xml:space="preserve">the </w:t>
      </w:r>
      <w:r w:rsidRPr="00A750A6">
        <w:rPr>
          <w:szCs w:val="22"/>
        </w:rPr>
        <w:t xml:space="preserve">third place </w:t>
      </w:r>
      <w:r w:rsidR="00020706">
        <w:rPr>
          <w:szCs w:val="22"/>
        </w:rPr>
        <w:t>individual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</w:t>
      </w:r>
      <w:r w:rsidR="000F4F41">
        <w:rPr>
          <w:szCs w:val="22"/>
        </w:rPr>
        <w:t>,</w:t>
      </w:r>
      <w:r>
        <w:rPr>
          <w:szCs w:val="22"/>
        </w:rPr>
        <w:t xml:space="preserve">000 travel money to attend the National FFA Convention. Additionally, the advisor of the state winning team received a $100 cash award. </w:t>
      </w:r>
    </w:p>
    <w:p w14:paraId="708CF6AA" w14:textId="77777777" w:rsidR="00B35637" w:rsidRPr="00A750A6" w:rsidRDefault="00B35637" w:rsidP="00B35637">
      <w:pPr>
        <w:rPr>
          <w:szCs w:val="22"/>
        </w:rPr>
      </w:pPr>
    </w:p>
    <w:p w14:paraId="6ADFC3A7" w14:textId="7777777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F256CE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DA5739">
        <w:rPr>
          <w:szCs w:val="22"/>
        </w:rPr>
        <w:t xml:space="preserve">gia Association has more than </w:t>
      </w:r>
      <w:r w:rsidR="00020706">
        <w:rPr>
          <w:szCs w:val="22"/>
        </w:rPr>
        <w:t>40</w:t>
      </w:r>
      <w:r w:rsidR="00AE1A09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2561CD17" w14:textId="77777777" w:rsidR="00B35637" w:rsidRPr="00A750A6" w:rsidRDefault="00B35637" w:rsidP="00B35637"/>
    <w:p w14:paraId="3405A2BB" w14:textId="77777777" w:rsidR="00B35637" w:rsidRPr="00F256CE" w:rsidRDefault="00B35637" w:rsidP="00B35637">
      <w:pPr>
        <w:jc w:val="center"/>
        <w:rPr>
          <w:lang w:val="es-MX"/>
        </w:rPr>
      </w:pPr>
      <w:r w:rsidRPr="00F256CE">
        <w:rPr>
          <w:lang w:val="es-MX"/>
        </w:rPr>
        <w:t>###</w:t>
      </w:r>
    </w:p>
    <w:p w14:paraId="57409C53" w14:textId="77777777" w:rsidR="00B35637" w:rsidRPr="00F256CE" w:rsidRDefault="00B35637" w:rsidP="00B35637">
      <w:pPr>
        <w:rPr>
          <w:lang w:val="es-MX"/>
        </w:rPr>
      </w:pPr>
    </w:p>
    <w:p w14:paraId="64BA056D" w14:textId="77777777" w:rsidR="00B35637" w:rsidRPr="00F256CE" w:rsidRDefault="00B35637" w:rsidP="00B35637">
      <w:pPr>
        <w:rPr>
          <w:lang w:val="es-MX"/>
        </w:rPr>
      </w:pPr>
      <w:r w:rsidRPr="00F256CE">
        <w:rPr>
          <w:b/>
          <w:lang w:val="es-MX"/>
        </w:rPr>
        <w:t>Media Contact:</w:t>
      </w:r>
      <w:r w:rsidRPr="00F256CE">
        <w:rPr>
          <w:lang w:val="es-MX"/>
        </w:rPr>
        <w:t xml:space="preserve"> Ben Lastly, </w:t>
      </w:r>
      <w:r w:rsidR="00391798">
        <w:rPr>
          <w:lang w:val="es-MX"/>
        </w:rPr>
        <w:t>706-</w:t>
      </w:r>
      <w:r w:rsidR="0058464F" w:rsidRPr="00F256CE">
        <w:rPr>
          <w:lang w:val="es-MX"/>
        </w:rPr>
        <w:t>552-4456, blastly@uga.edu</w:t>
      </w:r>
    </w:p>
    <w:sectPr w:rsidR="00B35637" w:rsidRPr="00F256CE" w:rsidSect="0058464F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C3F2" w14:textId="77777777" w:rsidR="00DF51D0" w:rsidRDefault="00DF51D0">
      <w:r>
        <w:separator/>
      </w:r>
    </w:p>
  </w:endnote>
  <w:endnote w:type="continuationSeparator" w:id="0">
    <w:p w14:paraId="617C4BE3" w14:textId="77777777" w:rsidR="00DF51D0" w:rsidRDefault="00DF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BBA5" w14:textId="77777777" w:rsidR="00DF51D0" w:rsidRDefault="00DF51D0">
      <w:r>
        <w:separator/>
      </w:r>
    </w:p>
  </w:footnote>
  <w:footnote w:type="continuationSeparator" w:id="0">
    <w:p w14:paraId="7413B383" w14:textId="77777777" w:rsidR="00DF51D0" w:rsidRDefault="00DF5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9972" w14:textId="77777777" w:rsidR="00B35637" w:rsidRDefault="00E17996" w:rsidP="00B35637">
    <w:pPr>
      <w:pStyle w:val="Header"/>
      <w:jc w:val="center"/>
    </w:pPr>
    <w:r>
      <w:rPr>
        <w:noProof/>
      </w:rPr>
      <w:drawing>
        <wp:inline distT="0" distB="0" distL="0" distR="0" wp14:anchorId="5B635E44" wp14:editId="0E2449DF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40D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20706"/>
    <w:rsid w:val="00090187"/>
    <w:rsid w:val="000F4F41"/>
    <w:rsid w:val="00143BBC"/>
    <w:rsid w:val="001837FD"/>
    <w:rsid w:val="001A669D"/>
    <w:rsid w:val="001D21B7"/>
    <w:rsid w:val="001E3051"/>
    <w:rsid w:val="0023072F"/>
    <w:rsid w:val="002E1225"/>
    <w:rsid w:val="00391798"/>
    <w:rsid w:val="003B3047"/>
    <w:rsid w:val="00460822"/>
    <w:rsid w:val="00496457"/>
    <w:rsid w:val="00521036"/>
    <w:rsid w:val="005453CB"/>
    <w:rsid w:val="0058464F"/>
    <w:rsid w:val="0063705E"/>
    <w:rsid w:val="00735D7D"/>
    <w:rsid w:val="0087445E"/>
    <w:rsid w:val="008E3817"/>
    <w:rsid w:val="00915DDD"/>
    <w:rsid w:val="009D72B1"/>
    <w:rsid w:val="00AB2C20"/>
    <w:rsid w:val="00AE1A09"/>
    <w:rsid w:val="00B35637"/>
    <w:rsid w:val="00C1555B"/>
    <w:rsid w:val="00DA5739"/>
    <w:rsid w:val="00DF07E3"/>
    <w:rsid w:val="00DF51D0"/>
    <w:rsid w:val="00E17996"/>
    <w:rsid w:val="00F256CE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18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2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72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2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72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2138</CharactersWithSpaces>
  <SharedDoc>false</SharedDoc>
  <HLinks>
    <vt:vector size="6" baseType="variant">
      <vt:variant>
        <vt:i4>6750277</vt:i4>
      </vt:variant>
      <vt:variant>
        <vt:i4>4332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2014-05-01T22:44:00Z</cp:lastPrinted>
  <dcterms:created xsi:type="dcterms:W3CDTF">2016-05-18T12:52:00Z</dcterms:created>
  <dcterms:modified xsi:type="dcterms:W3CDTF">2017-04-27T22:58:00Z</dcterms:modified>
</cp:coreProperties>
</file>